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2BEE" w14:textId="673C2F4B" w:rsidR="00397EF4" w:rsidRPr="00705D7A" w:rsidRDefault="00984E31" w:rsidP="00FD68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D7A">
        <w:rPr>
          <w:rFonts w:ascii="TH SarabunIT๙" w:hAnsi="TH SarabunIT๙" w:cs="TH SarabunIT๙"/>
          <w:b/>
          <w:bCs/>
          <w:sz w:val="36"/>
          <w:szCs w:val="36"/>
          <w:cs/>
        </w:rPr>
        <w:t>หัวข้อที่นำเสนอ</w:t>
      </w:r>
    </w:p>
    <w:p w14:paraId="372DAA2D" w14:textId="1EEE36F3" w:rsidR="005E3E92" w:rsidRPr="00705D7A" w:rsidRDefault="005E3E92" w:rsidP="00FD68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05D7A">
        <w:rPr>
          <w:rFonts w:ascii="TH SarabunIT๙" w:hAnsi="TH SarabunIT๙" w:cs="TH SarabunIT๙"/>
          <w:b/>
          <w:bCs/>
          <w:sz w:val="36"/>
          <w:szCs w:val="36"/>
          <w:cs/>
        </w:rPr>
        <w:t>การพัฒนานวัตกรรมสู่เชิงพาณิชย์ ประจำปีการศึกษา 2564</w:t>
      </w:r>
    </w:p>
    <w:p w14:paraId="33BEBD54" w14:textId="77777777" w:rsidR="005E3E92" w:rsidRPr="00705D7A" w:rsidRDefault="005E3E92" w:rsidP="00FD68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A1F01" w14:textId="450BC6AE" w:rsidR="00984E31" w:rsidRPr="00705D7A" w:rsidRDefault="001007F3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984E31"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984E31" w:rsidRPr="00705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4E31" w:rsidRPr="00705D7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E2B4DF" w14:textId="5B1321FD" w:rsidR="00984E31" w:rsidRPr="00705D7A" w:rsidRDefault="001007F3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984E31"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รายชื่อสมาชิก :</w:t>
      </w: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>.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A1F873E" w14:textId="3D3407E6" w:rsidR="001007F3" w:rsidRPr="00705D7A" w:rsidRDefault="001007F3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50EDC8B5" w14:textId="7DFC73BC" w:rsidR="001007F3" w:rsidRPr="00705D7A" w:rsidRDefault="001007F3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5D7A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0C1B7735" w14:textId="1D5C9D2A" w:rsidR="00984E31" w:rsidRPr="00705D7A" w:rsidRDefault="001007F3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FD6827"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ความเป็นมาของโครงการ</w:t>
      </w:r>
    </w:p>
    <w:p w14:paraId="0506196C" w14:textId="2E2D323B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16ECD6A1" w14:textId="77777777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14F053A1" w14:textId="119BB060" w:rsidR="001007F3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705D7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วัตถุประสงค์ของการวิจัย</w:t>
      </w:r>
    </w:p>
    <w:p w14:paraId="255DC7E1" w14:textId="2C1A4163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1671EEF" w14:textId="767D188E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5. ขอบเขตการวิจัย</w:t>
      </w:r>
    </w:p>
    <w:p w14:paraId="3823F2C0" w14:textId="35BD7ADC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ขอบเขตด้านโครงสร้าง/เนื้อหา</w:t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2C0A757" w14:textId="2FDBBE02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ab/>
        <w:t>5.2 ขอบเขตด้านประชากร/กลุ่มตัวอย่าง</w:t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E83011A" w14:textId="324F6D20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ab/>
        <w:t>5.3 ขอบเขตด้านตัวแปร</w:t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70161DA" w14:textId="79AFF4CC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ab/>
        <w:t>5.4 ขอบเขตด้านระยะเวลา</w:t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5347A0E" w14:textId="084BC9A6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6. นิยามศัพท์</w:t>
      </w:r>
    </w:p>
    <w:p w14:paraId="4BB20A8E" w14:textId="3C4589F5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52CA5D1C" w14:textId="1EEB5ADE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7. ประโยชน์ที่คาดว่าจะได้รับ</w:t>
      </w:r>
    </w:p>
    <w:p w14:paraId="4609C77F" w14:textId="5E7E805B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60F1135" w14:textId="7EA45F78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ขั้นตอน/วิธีการดำเนินการวิจัย</w:t>
      </w:r>
    </w:p>
    <w:p w14:paraId="02EF6E9E" w14:textId="40726D26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0D215F6" w14:textId="2A791552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9. ผลการวิจัย/ผลการดำเนินการวิจัย</w:t>
      </w:r>
    </w:p>
    <w:p w14:paraId="0233A8FC" w14:textId="3F15265E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96DAE67" w14:textId="67F3061F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cs/>
        </w:rPr>
        <w:t>10. สรุปผลการวิจัย</w:t>
      </w:r>
    </w:p>
    <w:p w14:paraId="713EC500" w14:textId="3A9FC1BB" w:rsidR="00FD6827" w:rsidRPr="00705D7A" w:rsidRDefault="00FD6827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05D7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E8E616B" w14:textId="77777777" w:rsidR="005E3E92" w:rsidRPr="00705D7A" w:rsidRDefault="005E3E92" w:rsidP="00FD6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E3E92" w:rsidRPr="00705D7A" w:rsidSect="00984E3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0B7B"/>
    <w:multiLevelType w:val="hybridMultilevel"/>
    <w:tmpl w:val="8FC8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31"/>
    <w:rsid w:val="001007F3"/>
    <w:rsid w:val="00397EF4"/>
    <w:rsid w:val="005E3E92"/>
    <w:rsid w:val="00705D7A"/>
    <w:rsid w:val="00984E31"/>
    <w:rsid w:val="00EA1867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C4E1"/>
  <w15:chartTrackingRefBased/>
  <w15:docId w15:val="{6ECC76BE-32D2-42BC-BE44-3F52CC2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F3"/>
    <w:pPr>
      <w:ind w:left="720"/>
      <w:contextualSpacing/>
    </w:pPr>
  </w:style>
  <w:style w:type="character" w:customStyle="1" w:styleId="tr">
    <w:name w:val="tr"/>
    <w:basedOn w:val="DefaultParagraphFont"/>
    <w:rsid w:val="0010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2021-08-05T08:05:00Z</dcterms:created>
  <dcterms:modified xsi:type="dcterms:W3CDTF">2021-08-13T06:34:00Z</dcterms:modified>
</cp:coreProperties>
</file>